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F0" w:rsidRPr="004303F0" w:rsidRDefault="004303F0" w:rsidP="005A448D">
      <w:pPr>
        <w:tabs>
          <w:tab w:val="left" w:pos="-142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  <w:lang w:eastAsia="ru-RU"/>
        </w:rPr>
      </w:pPr>
    </w:p>
    <w:p w:rsidR="004303F0" w:rsidRPr="001602A4" w:rsidRDefault="004303F0" w:rsidP="005A44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448D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Pr="005A44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602A4">
        <w:rPr>
          <w:rFonts w:ascii="Times New Roman" w:hAnsi="Times New Roman" w:cs="Times New Roman"/>
          <w:sz w:val="28"/>
          <w:szCs w:val="28"/>
        </w:rPr>
        <w:t>Алтамирова</w:t>
      </w:r>
      <w:proofErr w:type="spellEnd"/>
      <w:r w:rsidRPr="001602A4">
        <w:rPr>
          <w:rFonts w:ascii="Times New Roman" w:hAnsi="Times New Roman" w:cs="Times New Roman"/>
          <w:sz w:val="28"/>
          <w:szCs w:val="28"/>
        </w:rPr>
        <w:t xml:space="preserve"> Раиса </w:t>
      </w:r>
      <w:proofErr w:type="spellStart"/>
      <w:r w:rsidRPr="001602A4">
        <w:rPr>
          <w:rFonts w:ascii="Times New Roman" w:hAnsi="Times New Roman" w:cs="Times New Roman"/>
          <w:sz w:val="28"/>
          <w:szCs w:val="28"/>
        </w:rPr>
        <w:t>Сайдахметовна</w:t>
      </w:r>
      <w:proofErr w:type="spellEnd"/>
    </w:p>
    <w:p w:rsidR="005A448D" w:rsidRDefault="005A448D" w:rsidP="005A44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3F0" w:rsidRPr="001602A4" w:rsidRDefault="003208BA" w:rsidP="005A4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48D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="004303F0" w:rsidRPr="005A448D">
        <w:rPr>
          <w:rFonts w:ascii="Times New Roman" w:hAnsi="Times New Roman" w:cs="Times New Roman"/>
          <w:sz w:val="28"/>
          <w:szCs w:val="28"/>
        </w:rPr>
        <w:t xml:space="preserve">: </w:t>
      </w:r>
      <w:r w:rsidR="004303F0" w:rsidRPr="001602A4">
        <w:rPr>
          <w:rFonts w:ascii="Times New Roman" w:hAnsi="Times New Roman" w:cs="Times New Roman"/>
          <w:sz w:val="28"/>
          <w:szCs w:val="28"/>
        </w:rPr>
        <w:t>ТОНКМ с методикой преподавания</w:t>
      </w:r>
    </w:p>
    <w:p w:rsidR="005A448D" w:rsidRDefault="005A448D" w:rsidP="005A44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48D" w:rsidRDefault="004303F0" w:rsidP="00160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48D">
        <w:rPr>
          <w:rFonts w:ascii="Times New Roman" w:hAnsi="Times New Roman" w:cs="Times New Roman"/>
          <w:b/>
          <w:sz w:val="28"/>
          <w:szCs w:val="28"/>
        </w:rPr>
        <w:t>Курс</w:t>
      </w:r>
      <w:r w:rsidR="00EA4DD2">
        <w:rPr>
          <w:rFonts w:ascii="Times New Roman" w:hAnsi="Times New Roman" w:cs="Times New Roman"/>
          <w:b/>
          <w:sz w:val="28"/>
          <w:szCs w:val="28"/>
        </w:rPr>
        <w:t xml:space="preserve"> 3, группы</w:t>
      </w:r>
      <w:r w:rsidRPr="005A448D">
        <w:rPr>
          <w:rFonts w:ascii="Times New Roman" w:hAnsi="Times New Roman" w:cs="Times New Roman"/>
          <w:sz w:val="28"/>
          <w:szCs w:val="28"/>
        </w:rPr>
        <w:t xml:space="preserve">: </w:t>
      </w:r>
      <w:r w:rsidR="00EA4DD2" w:rsidRPr="001602A4">
        <w:rPr>
          <w:rFonts w:ascii="Times New Roman" w:hAnsi="Times New Roman" w:cs="Times New Roman"/>
          <w:sz w:val="28"/>
          <w:szCs w:val="28"/>
        </w:rPr>
        <w:t>ПНК-3</w:t>
      </w:r>
      <w:r w:rsidR="003208BA" w:rsidRPr="001602A4">
        <w:rPr>
          <w:rFonts w:ascii="Times New Roman" w:hAnsi="Times New Roman" w:cs="Times New Roman"/>
          <w:sz w:val="28"/>
          <w:szCs w:val="28"/>
        </w:rPr>
        <w:t>Г</w:t>
      </w:r>
      <w:r w:rsidR="00EA4DD2" w:rsidRPr="001602A4">
        <w:rPr>
          <w:rFonts w:ascii="Times New Roman" w:hAnsi="Times New Roman" w:cs="Times New Roman"/>
          <w:sz w:val="28"/>
          <w:szCs w:val="28"/>
        </w:rPr>
        <w:t>, ПНК-2М</w:t>
      </w:r>
      <w:r w:rsidR="003208BA" w:rsidRPr="001602A4">
        <w:rPr>
          <w:rFonts w:ascii="Times New Roman" w:hAnsi="Times New Roman" w:cs="Times New Roman"/>
          <w:sz w:val="28"/>
          <w:szCs w:val="28"/>
        </w:rPr>
        <w:t xml:space="preserve">, </w:t>
      </w:r>
      <w:r w:rsidR="00EA4DD2" w:rsidRPr="001602A4">
        <w:rPr>
          <w:rFonts w:ascii="Times New Roman" w:hAnsi="Times New Roman" w:cs="Times New Roman"/>
          <w:sz w:val="28"/>
          <w:szCs w:val="28"/>
        </w:rPr>
        <w:t>ПНК-2Н</w:t>
      </w:r>
    </w:p>
    <w:p w:rsidR="001602A4" w:rsidRPr="001602A4" w:rsidRDefault="001602A4" w:rsidP="00160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3F0" w:rsidRPr="001602A4" w:rsidRDefault="004303F0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448D">
        <w:rPr>
          <w:rFonts w:ascii="Times New Roman" w:hAnsi="Times New Roman" w:cs="Times New Roman"/>
          <w:b/>
          <w:sz w:val="28"/>
          <w:szCs w:val="28"/>
        </w:rPr>
        <w:t>Тема:</w:t>
      </w:r>
      <w:r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Формирование понятия об арифметических действиях (сложение) и их свойствах </w:t>
      </w:r>
    </w:p>
    <w:p w:rsidR="001602A4" w:rsidRPr="001602A4" w:rsidRDefault="003208BA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44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Цель:</w:t>
      </w:r>
      <w:r w:rsidR="00DA333D" w:rsidRPr="005A448D">
        <w:rPr>
          <w:rFonts w:ascii="Times New Roman" w:hAnsi="Times New Roman" w:cs="Times New Roman"/>
          <w:sz w:val="28"/>
          <w:szCs w:val="28"/>
        </w:rPr>
        <w:t xml:space="preserve"> организация деятельности обучающихся </w:t>
      </w:r>
      <w:r w:rsidR="00DA333D"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изучению темы  «Формирование понятия об арифметическом действии сложение и его свойствах», формирование </w:t>
      </w:r>
      <w:r w:rsidR="005A0004"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>смысла действия сложения с теоретико-множественных позиций и его свойств.</w:t>
      </w:r>
    </w:p>
    <w:p w:rsidR="004303F0" w:rsidRPr="005A448D" w:rsidRDefault="00DA333D" w:rsidP="001602A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A44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4303F0" w:rsidRPr="005A44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План:</w:t>
      </w:r>
    </w:p>
    <w:p w:rsidR="00782A90" w:rsidRPr="005A448D" w:rsidRDefault="00782A90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2F14F4"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>Смысл действия сложения с теоретико-множественных позиций.</w:t>
      </w:r>
    </w:p>
    <w:p w:rsidR="00782A90" w:rsidRPr="005A448D" w:rsidRDefault="00782A90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2F14F4"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Действие сложения и компоненты сложения.</w:t>
      </w:r>
    </w:p>
    <w:p w:rsidR="00782A90" w:rsidRPr="005A448D" w:rsidRDefault="00782A90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>3.Задания, раскрывающие смысл действия сложения.</w:t>
      </w:r>
    </w:p>
    <w:p w:rsidR="00EF1850" w:rsidRPr="005A448D" w:rsidRDefault="00782A90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448D">
        <w:rPr>
          <w:rFonts w:ascii="Times New Roman" w:eastAsia="Calibri" w:hAnsi="Times New Roman" w:cs="Times New Roman"/>
          <w:sz w:val="28"/>
          <w:szCs w:val="28"/>
          <w:lang w:eastAsia="ru-RU"/>
        </w:rPr>
        <w:t>4. Свойства сложения.</w:t>
      </w:r>
    </w:p>
    <w:p w:rsidR="00B9409C" w:rsidRPr="001602A4" w:rsidRDefault="005A448D" w:rsidP="005A448D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A44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Содержание:</w:t>
      </w:r>
    </w:p>
    <w:p w:rsidR="00B9409C" w:rsidRPr="001602A4" w:rsidRDefault="005A448D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B9409C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B9409C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Ознакомление учащихся с арифметическими действиями подготавливается на первых уроках математики практическими упражнениям в объединении двух множе</w:t>
      </w:r>
      <w:proofErr w:type="gramStart"/>
      <w:r w:rsidR="00B9409C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ств пр</w:t>
      </w:r>
      <w:proofErr w:type="gramEnd"/>
      <w:r w:rsidR="00B9409C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едметов, в установлении соответствия между элементами двух множеств, в выделении части данного множества предметов.</w:t>
      </w:r>
    </w:p>
    <w:p w:rsidR="00782A90" w:rsidRPr="001602A4" w:rsidRDefault="00B9409C" w:rsidP="001602A4">
      <w:pPr>
        <w:pStyle w:val="a3"/>
        <w:shd w:val="clear" w:color="auto" w:fill="FFFFFF"/>
        <w:spacing w:before="150" w:beforeAutospacing="0" w:after="150" w:afterAutospacing="0" w:line="360" w:lineRule="auto"/>
        <w:jc w:val="both"/>
        <w:textAlignment w:val="baseline"/>
        <w:rPr>
          <w:sz w:val="28"/>
          <w:szCs w:val="28"/>
        </w:rPr>
      </w:pPr>
      <w:r w:rsidRPr="001602A4">
        <w:rPr>
          <w:sz w:val="28"/>
          <w:szCs w:val="28"/>
        </w:rPr>
        <w:t xml:space="preserve">       В программе Моро М.И. уделяется значительное внимание формированию у учащихся осознанных и прочных, во многих случаях доведенных до автоматизма навыков вычислений, программа предполагает вместе с тем и доступное детям обобщение учебного материала, понимание общих принципов и законов, осознание тех связей, которые существуют между рассматриваемыми явлениями.</w:t>
      </w:r>
    </w:p>
    <w:p w:rsidR="00782A90" w:rsidRPr="001602A4" w:rsidRDefault="00CA2A69" w:rsidP="001602A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297E0D"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Сложение натуральных чисел выполн</w:t>
      </w:r>
      <w:r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яется в соответствии с теоретико</w:t>
      </w:r>
      <w:r w:rsidR="00297E0D"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-множественной трактовкой числа.</w:t>
      </w:r>
    </w:p>
    <w:p w:rsidR="00297E0D" w:rsidRPr="001602A4" w:rsidRDefault="00CA2A69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2F14F4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97E0D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теории множеств существует понятие об объединении множеств, которое заключается в том, что при объединении двух множеств, не имеющих общих элементов, </w:t>
      </w:r>
      <w:r w:rsidR="00D607E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получается множество, содержащее элементы этих множеств. В методике на данное положение опирается объяснение </w:t>
      </w:r>
      <w:r w:rsidR="00D607E9"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смысла сложения как числа элементов</w:t>
      </w:r>
      <w:r w:rsidR="00297E0D"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объединения</w:t>
      </w:r>
      <w:r w:rsidR="00D607E9"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множеств.</w:t>
      </w:r>
      <w:r w:rsidR="00D607E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Предлагаются ситуации, в которых необходимо найти количество предметов, узнать, сколько предметов всего, например: «У Димы 3 карандаша,</w:t>
      </w:r>
      <w:r w:rsidR="003066B6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607E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а у Севы 2 карандаша.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607E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колько карандашей у мальчиков?»</w:t>
      </w:r>
      <w:r w:rsidR="00D607E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. Также данное положение позволяет выполнять сложение чисел, опираясь на знание состава числа. Например, 5 состоит из 3 и 2, значит, сумма чисел 3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607E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607E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2 равна 5.</w:t>
      </w:r>
    </w:p>
    <w:p w:rsidR="003B7A29" w:rsidRPr="001602A4" w:rsidRDefault="003B7A29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Основная операция над множествами –</w:t>
      </w:r>
      <w:r w:rsid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это установление взаимно-однозначного соответствия между элементами двух сравниваемых множеств.  Если одно множество </w:t>
      </w:r>
      <w:proofErr w:type="spellStart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неравномощно</w:t>
      </w:r>
      <w:proofErr w:type="spellEnd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никакому подмножеству другого множества, то мощность первого множества больше мощности второго. Такая ситуация также поз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воляет раскрыть смысл сложения.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Например: «</w:t>
      </w:r>
      <w:r w:rsidR="003066B6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У Димы 3 карандаша, а ручек на 2 больше.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066B6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Сколько ручек у Димы?».</w:t>
      </w:r>
    </w:p>
    <w:p w:rsidR="003066B6" w:rsidRPr="001602A4" w:rsidRDefault="003066B6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Для решения этой задачи нужно взять ручек столько,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сколько карандашей и еще 2 ручки. </w:t>
      </w:r>
    </w:p>
    <w:p w:rsidR="0021383E" w:rsidRPr="001602A4" w:rsidRDefault="003066B6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Кроме данного подхода в методик</w:t>
      </w:r>
      <w:proofErr w:type="gramStart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математической литературе сложение рассматривается как увеличение на несколько единиц. Предлагаются ситуации, в которых количество предметов увеличивается, и надо опред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елить, сколько предметов стало,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например: «У Лены было 3 заколки, ей подарили еще 2 заколки. Сколько заколок стало у Лены?</w:t>
      </w:r>
      <w:r w:rsidR="00DB1BD8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DB1BD8" w:rsidRPr="001602A4" w:rsidRDefault="00DB1BD8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Таким образом, чтобы объяснить учащимся смысл действия сложения целых неотрицательных чисел, можно использовать 3 вида задания:</w:t>
      </w:r>
    </w:p>
    <w:p w:rsidR="00DB1BD8" w:rsidRPr="001602A4" w:rsidRDefault="00DB1BD8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составление одного множества из двух </w:t>
      </w:r>
      <w:proofErr w:type="gramStart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данных</w:t>
      </w:r>
      <w:proofErr w:type="gramEnd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имеющих общих элементов (например: «В вазе 3 яблока и 2 груши. Сколько всего фруктов в вазе?»);</w:t>
      </w:r>
    </w:p>
    <w:p w:rsidR="00D871A3" w:rsidRPr="001602A4" w:rsidRDefault="00DB1BD8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увеличение данного предметного множества на несколько предметов (например: «На ветке сидели 2 </w:t>
      </w:r>
      <w:r w:rsidR="004303F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воробья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. К ним прилетел еще 1 воробей. Сколько стало вороб</w:t>
      </w:r>
      <w:r w:rsidR="00D871A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ьев на ветке?»);</w:t>
      </w:r>
    </w:p>
    <w:p w:rsidR="00DB1BD8" w:rsidRPr="001602A4" w:rsidRDefault="00D871A3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увеличение множества, равночисленного </w:t>
      </w:r>
      <w:proofErr w:type="gramStart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данному</w:t>
      </w:r>
      <w:proofErr w:type="gramEnd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, на несколько предметов (например: «В пенале 3 карандаша, а ручек на 2 больше.</w:t>
      </w:r>
      <w:r w:rsidR="00F04D1E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Сколько ручек в пенале</w:t>
      </w:r>
      <w:r w:rsidR="0003704B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?»).</w:t>
      </w:r>
      <w:proofErr w:type="gramEnd"/>
    </w:p>
    <w:p w:rsidR="002F14F4" w:rsidRPr="001602A4" w:rsidRDefault="002F14F4" w:rsidP="001602A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Действия сложения и вычитания вводятся в 1 классе при изучении чисел в пределах десяти, после изучения числа три.</w:t>
      </w:r>
    </w:p>
    <w:p w:rsidR="002F14F4" w:rsidRPr="001602A4" w:rsidRDefault="002F14F4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Компоненты сложения приведены на рис</w:t>
      </w:r>
    </w:p>
    <w:p w:rsidR="002F14F4" w:rsidRPr="001602A4" w:rsidRDefault="002F14F4" w:rsidP="001602A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Слагаемое +слагаемое = Сумма</w:t>
      </w:r>
    </w:p>
    <w:p w:rsidR="00AE25C6" w:rsidRPr="001602A4" w:rsidRDefault="00AE25C6" w:rsidP="001602A4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Названия компонентов вводятся немного позже.</w:t>
      </w:r>
    </w:p>
    <w:p w:rsidR="002F14F4" w:rsidRPr="001602A4" w:rsidRDefault="002F14F4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3704B" w:rsidRPr="001602A4" w:rsidRDefault="0003704B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F14F4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Сложение натуральных чисел обладает следующими свойствами: переместительным (свойство коммутативности) и сочетательным (свойство ассоциативности).</w:t>
      </w:r>
    </w:p>
    <w:p w:rsidR="000B3D35" w:rsidRPr="001602A4" w:rsidRDefault="0003704B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Переместительное свойство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заключается в том, что от перестановки слагаемых значение суммы не меняется, например: 2+1=1+2. Данное с</w:t>
      </w:r>
      <w:r w:rsidR="000B3D35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войство изучается в 1 классе пр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0B3D35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зу</w:t>
      </w:r>
      <w:r w:rsidR="00CA2A6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чении сложения чисел </w:t>
      </w:r>
      <w:r w:rsidR="000B3D35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в пределах первого десятка.</w:t>
      </w:r>
    </w:p>
    <w:p w:rsidR="000B3D35" w:rsidRPr="001602A4" w:rsidRDefault="000B3D35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С переместительным свойством учащихся можно познакомить следующими приемами:</w:t>
      </w:r>
    </w:p>
    <w:p w:rsidR="00F04D1E" w:rsidRPr="001602A4" w:rsidRDefault="000B3D35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предлагается найти значение выражения 3+4 и 4+3. Сравнивают</w:t>
      </w:r>
      <w:r w:rsidR="00CA2A69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чем похожи и чем отличаются решенные примеры,</w:t>
      </w:r>
      <w:r w:rsidR="004303F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затем подводят детей к определенному выводу: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перестановки слагаемых значение суммы не изменяется. Аналогично рассматриваются </w:t>
      </w:r>
      <w:r w:rsidR="00F04D1E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еще 2-3 пары примеров;</w:t>
      </w:r>
    </w:p>
    <w:p w:rsidR="00F04D1E" w:rsidRPr="001602A4" w:rsidRDefault="00F04D1E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можно начать работу с рассмотрения действий с предметными множествами.</w:t>
      </w:r>
    </w:p>
    <w:p w:rsidR="00F04D1E" w:rsidRPr="001602A4" w:rsidRDefault="00F04D1E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Примерные рассуждения учителя приведены ниже.</w:t>
      </w:r>
    </w:p>
    <w:p w:rsidR="00A319CE" w:rsidRPr="001602A4" w:rsidRDefault="00F04D1E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  Положите 4 больших треугольника и еще 3 маленьких. Сколько всего треугольников?</w:t>
      </w:r>
      <w:r w:rsidR="0003704B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319CE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(7треугольников)</w:t>
      </w:r>
    </w:p>
    <w:p w:rsidR="00A319CE" w:rsidRPr="001602A4" w:rsidRDefault="00A319CE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Положите 3 красных кружка и 4 зеленых. Сколько всего кружков? (7 кружков)</w:t>
      </w:r>
    </w:p>
    <w:p w:rsidR="00A319CE" w:rsidRPr="001602A4" w:rsidRDefault="00A319CE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Результат практического действия переводят на язык математики и делают записи: 4+3=7 и 3+4=7. Сравнивая записи, выясняют, чем они похожи и чем отличаются, делают соответствующие выводы;</w:t>
      </w:r>
    </w:p>
    <w:p w:rsidR="00BE51B3" w:rsidRPr="001602A4" w:rsidRDefault="00A319CE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разбирают решение задачи практического характера: «На одном пришкольном участке дети собрали 2 мешка </w:t>
      </w:r>
      <w:r w:rsidR="00BE51B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картофеля, на другом-7. Сколько всего картофеля собрано с двух участков?». Необходимо выполнить сложение. Как удобнее, 7 мешков перенести к двум или два мешка перенести к семи? Практическая ситуация переводится на математический язык:</w:t>
      </w:r>
    </w:p>
    <w:p w:rsidR="00BE51B3" w:rsidRPr="001602A4" w:rsidRDefault="00BE51B3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2+7  или 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7+2.</w:t>
      </w:r>
    </w:p>
    <w:p w:rsidR="0003704B" w:rsidRPr="001602A4" w:rsidRDefault="00BE51B3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Опираясь на жизненную</w:t>
      </w:r>
      <w:r w:rsidR="0003704B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ситуацию и наблюдения, учащиеся убеждаются, что далеко не безразлично, как выполнять сложение, и выбирают удобный способ. </w:t>
      </w:r>
    </w:p>
    <w:p w:rsidR="007C38BB" w:rsidRPr="001602A4" w:rsidRDefault="007C38BB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Pr="001602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Сочетательное свойство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правило группировки слагаемых, заключается в том, что значение суммы нескольких слагаемых не зависит от порядка, в котором выполняется сложение, например: (8+3)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+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7=8+(3+7). </w:t>
      </w:r>
    </w:p>
    <w:p w:rsidR="007C38BB" w:rsidRPr="001602A4" w:rsidRDefault="007C38BB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Ознакомление с правилом можно начинать с поиска значения выражения:</w:t>
      </w:r>
    </w:p>
    <w:p w:rsidR="007C38BB" w:rsidRPr="001602A4" w:rsidRDefault="007C38BB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(4+3)+2.   Для иллюстрации примера на наборном полотне выкладывают 4</w:t>
      </w:r>
      <w:r w:rsidR="008658B6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красных больших кружка, 3 красных мале</w:t>
      </w:r>
      <w:r w:rsidR="009A174F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ньких треугольника и 2 синих маленьких кружка (рис24).</w:t>
      </w:r>
    </w:p>
    <w:p w:rsidR="009A174F" w:rsidRPr="001602A4" w:rsidRDefault="009A174F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Предлагается составить равенство: (4+3)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+2=9, 4+(3+2)</w:t>
      </w:r>
      <w:r w:rsidR="00671F43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=9. Сравнив полученные примеры и их результаты, </w:t>
      </w:r>
      <w:proofErr w:type="gramStart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учащиеся</w:t>
      </w:r>
      <w:proofErr w:type="gramEnd"/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смогут сделать вывод: при сложении трех слагаемых результат не изменяется, если соседние слагаемые заменить их суммой. Затем по аналогии учащихся подводят к правилу</w:t>
      </w:r>
      <w:r w:rsidR="0034722E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: при сложении трех и более слагаемых соседние числа можно заменить их суммой.</w:t>
      </w:r>
    </w:p>
    <w:p w:rsidR="0034722E" w:rsidRPr="001602A4" w:rsidRDefault="0034722E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Сочетательное свойство используется для рациональных вычислений. Следует обратить внимание на несколько приемов сложения, в которых применение данного свойства необходимо</w:t>
      </w:r>
      <w:r w:rsidR="008658B6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658B6" w:rsidRPr="001602A4" w:rsidRDefault="005A0004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8658B6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сложение однозначных чисел с переходом через разряд – например, чтобы выполнить сложение 7+5, нужно второе слагаемое представить в виде </w:t>
      </w:r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суммы </w:t>
      </w:r>
      <w:r w:rsidR="008658B6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удобных слагаемых </w:t>
      </w:r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(3+2) и применить сочетательное свойство, </w:t>
      </w:r>
      <w:proofErr w:type="spellStart"/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proofErr w:type="gramStart"/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.е</w:t>
      </w:r>
      <w:proofErr w:type="spellEnd"/>
      <w:proofErr w:type="gramEnd"/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изменить порядок сложения: </w:t>
      </w:r>
    </w:p>
    <w:p w:rsidR="00CC5AC0" w:rsidRPr="001602A4" w:rsidRDefault="00DF4439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+5=7</w:t>
      </w: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+</w:t>
      </w:r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(3+2)=(7+3)+2=10+2=12</w:t>
      </w:r>
    </w:p>
    <w:p w:rsidR="00CC5AC0" w:rsidRPr="001602A4" w:rsidRDefault="00CC5AC0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2. устное сложение чисел в пределах ста - в данном случае используется сочетательное, и переместительное свойства, например, чтобы сложить 46+12, можно представить и первое, и второе слагаемое в виде суммы разрядных слагаемых (40+6 и 10+2), далее применить сочетательное свойство, а потом переместительное.</w:t>
      </w:r>
    </w:p>
    <w:p w:rsidR="00CC5AC0" w:rsidRPr="001602A4" w:rsidRDefault="00DF4439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CC5AC0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Переместительное свойство здесь необходимо, потому что сочетательное свойство можно применить только к рядом стоящим слагаемым:</w:t>
      </w:r>
    </w:p>
    <w:p w:rsidR="00CC5AC0" w:rsidRPr="001602A4" w:rsidRDefault="00CC5AC0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46+12=(40+6)+(10+2)=40+(6+10)+2=40+(10+6)+2=(40+10)+(6+2)=50+8=58</w:t>
      </w:r>
    </w:p>
    <w:p w:rsidR="0021383E" w:rsidRPr="001602A4" w:rsidRDefault="00DF4439" w:rsidP="001602A4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Поскольку приведенная запись очень осложняет объяснение, учащимся сообщается только окончательный результат преобразований и предлагается сначала найти сумму десятков, а потом сумму единиц.</w:t>
      </w:r>
    </w:p>
    <w:p w:rsidR="00DF4439" w:rsidRPr="005A448D" w:rsidRDefault="00DF4439" w:rsidP="005A448D">
      <w:pPr>
        <w:tabs>
          <w:tab w:val="left" w:pos="284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4439" w:rsidRPr="001602A4" w:rsidRDefault="00DF4439" w:rsidP="001602A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02A4">
        <w:rPr>
          <w:rFonts w:ascii="Times New Roman" w:eastAsia="Calibri" w:hAnsi="Times New Roman" w:cs="Times New Roman"/>
          <w:b/>
          <w:sz w:val="28"/>
          <w:szCs w:val="28"/>
        </w:rPr>
        <w:t xml:space="preserve">Список литературы: </w:t>
      </w:r>
    </w:p>
    <w:p w:rsidR="00DF4439" w:rsidRPr="001602A4" w:rsidRDefault="00DF4439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2A4">
        <w:rPr>
          <w:rFonts w:ascii="Times New Roman" w:eastAsia="Calibri" w:hAnsi="Times New Roman" w:cs="Times New Roman"/>
          <w:sz w:val="28"/>
          <w:szCs w:val="28"/>
        </w:rPr>
        <w:t>1.</w:t>
      </w:r>
      <w:r w:rsidRPr="001602A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А.В. </w:t>
      </w:r>
      <w:proofErr w:type="spellStart"/>
      <w:r w:rsidRPr="001602A4">
        <w:rPr>
          <w:rFonts w:ascii="Times New Roman" w:eastAsia="Calibri" w:hAnsi="Times New Roman" w:cs="Times New Roman"/>
          <w:sz w:val="28"/>
          <w:szCs w:val="28"/>
        </w:rPr>
        <w:t>Калинченко</w:t>
      </w:r>
      <w:proofErr w:type="spellEnd"/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, Р.Н. </w:t>
      </w:r>
      <w:proofErr w:type="spellStart"/>
      <w:r w:rsidRPr="001602A4">
        <w:rPr>
          <w:rFonts w:ascii="Times New Roman" w:eastAsia="Calibri" w:hAnsi="Times New Roman" w:cs="Times New Roman"/>
          <w:sz w:val="28"/>
          <w:szCs w:val="28"/>
        </w:rPr>
        <w:t>Шикова</w:t>
      </w:r>
      <w:proofErr w:type="spellEnd"/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, Е.Н. </w:t>
      </w:r>
      <w:proofErr w:type="spellStart"/>
      <w:r w:rsidRPr="001602A4">
        <w:rPr>
          <w:rFonts w:ascii="Times New Roman" w:eastAsia="Calibri" w:hAnsi="Times New Roman" w:cs="Times New Roman"/>
          <w:sz w:val="28"/>
          <w:szCs w:val="28"/>
        </w:rPr>
        <w:t>Леонович</w:t>
      </w:r>
      <w:proofErr w:type="spellEnd"/>
      <w:r w:rsidR="005A448D" w:rsidRPr="001602A4">
        <w:rPr>
          <w:rFonts w:ascii="Times New Roman" w:eastAsia="Calibri" w:hAnsi="Times New Roman" w:cs="Times New Roman"/>
          <w:sz w:val="28"/>
          <w:szCs w:val="28"/>
        </w:rPr>
        <w:t>,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 Методика преподава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ния начального курса математики, Академия,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</w:rPr>
        <w:t>г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.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F4439" w:rsidRPr="001602A4" w:rsidRDefault="00DF4439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2. Л.П. </w:t>
      </w:r>
      <w:proofErr w:type="spellStart"/>
      <w:r w:rsidRPr="001602A4">
        <w:rPr>
          <w:rFonts w:ascii="Times New Roman" w:eastAsia="Calibri" w:hAnsi="Times New Roman" w:cs="Times New Roman"/>
          <w:sz w:val="28"/>
          <w:szCs w:val="28"/>
        </w:rPr>
        <w:t>Стойлова</w:t>
      </w:r>
      <w:proofErr w:type="spellEnd"/>
      <w:r w:rsidR="005A448D" w:rsidRPr="001602A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602A4">
        <w:rPr>
          <w:rFonts w:ascii="Times New Roman" w:eastAsia="Calibri" w:hAnsi="Times New Roman" w:cs="Times New Roman"/>
          <w:sz w:val="28"/>
          <w:szCs w:val="28"/>
        </w:rPr>
        <w:t>Теоретические осно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вы начального курса математики, Академия,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487A45">
        <w:rPr>
          <w:rFonts w:ascii="Times New Roman" w:eastAsia="Calibri" w:hAnsi="Times New Roman" w:cs="Times New Roman"/>
          <w:sz w:val="28"/>
          <w:szCs w:val="28"/>
        </w:rPr>
        <w:t>6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DF4439" w:rsidRPr="001602A4" w:rsidRDefault="00A84E1E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2A4">
        <w:rPr>
          <w:rFonts w:ascii="Times New Roman" w:eastAsia="Calibri" w:hAnsi="Times New Roman" w:cs="Times New Roman"/>
          <w:sz w:val="28"/>
          <w:szCs w:val="28"/>
        </w:rPr>
        <w:t>3</w:t>
      </w:r>
      <w:r w:rsidR="00DF4439" w:rsidRPr="001602A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602A4">
        <w:rPr>
          <w:rFonts w:ascii="Times New Roman" w:eastAsia="Calibri" w:hAnsi="Times New Roman" w:cs="Times New Roman"/>
          <w:sz w:val="28"/>
          <w:szCs w:val="28"/>
        </w:rPr>
        <w:t>М.И. Моро, С.И. Волкова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«</w:t>
      </w:r>
      <w:r w:rsidRPr="001602A4"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» -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1 класс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 xml:space="preserve">, 1 часть, </w:t>
      </w:r>
      <w:r w:rsidRPr="001602A4">
        <w:rPr>
          <w:rFonts w:ascii="Times New Roman" w:eastAsia="Calibri" w:hAnsi="Times New Roman" w:cs="Times New Roman"/>
          <w:sz w:val="28"/>
          <w:szCs w:val="28"/>
        </w:rPr>
        <w:t>2018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A84E1E" w:rsidRPr="001602A4" w:rsidRDefault="00A84E1E" w:rsidP="001602A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5A448D" w:rsidRPr="001602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М.И. Моро и др. 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«</w:t>
      </w:r>
      <w:r w:rsidRPr="001602A4"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»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>- 2 класс 1 часть,</w:t>
      </w:r>
      <w:r w:rsidRPr="001602A4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5A448D" w:rsidRPr="0016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2A4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782A90" w:rsidRDefault="00782A90" w:rsidP="00782A90">
      <w:bookmarkStart w:id="0" w:name="_GoBack"/>
      <w:bookmarkEnd w:id="0"/>
    </w:p>
    <w:sectPr w:rsidR="00782A90" w:rsidSect="005A448D">
      <w:pgSz w:w="11906" w:h="16838"/>
      <w:pgMar w:top="567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A90"/>
    <w:rsid w:val="000308BA"/>
    <w:rsid w:val="0003704B"/>
    <w:rsid w:val="000779D4"/>
    <w:rsid w:val="000B3D35"/>
    <w:rsid w:val="001602A4"/>
    <w:rsid w:val="0021383E"/>
    <w:rsid w:val="00297E0D"/>
    <w:rsid w:val="002F14F4"/>
    <w:rsid w:val="003066B6"/>
    <w:rsid w:val="003208BA"/>
    <w:rsid w:val="0034722E"/>
    <w:rsid w:val="003B7A29"/>
    <w:rsid w:val="00423D48"/>
    <w:rsid w:val="004303F0"/>
    <w:rsid w:val="00487A45"/>
    <w:rsid w:val="005A0004"/>
    <w:rsid w:val="005A448D"/>
    <w:rsid w:val="00671F43"/>
    <w:rsid w:val="007058A8"/>
    <w:rsid w:val="00716E72"/>
    <w:rsid w:val="00782A90"/>
    <w:rsid w:val="007C38BB"/>
    <w:rsid w:val="008658B6"/>
    <w:rsid w:val="008B0AC1"/>
    <w:rsid w:val="009A174F"/>
    <w:rsid w:val="00A319CE"/>
    <w:rsid w:val="00A84E1E"/>
    <w:rsid w:val="00AE25C6"/>
    <w:rsid w:val="00B9409C"/>
    <w:rsid w:val="00BE51B3"/>
    <w:rsid w:val="00BF7B89"/>
    <w:rsid w:val="00CA2A69"/>
    <w:rsid w:val="00CC5AC0"/>
    <w:rsid w:val="00D607E9"/>
    <w:rsid w:val="00D871A3"/>
    <w:rsid w:val="00DA333D"/>
    <w:rsid w:val="00DB1BD8"/>
    <w:rsid w:val="00DF4439"/>
    <w:rsid w:val="00EA4DD2"/>
    <w:rsid w:val="00EF1850"/>
    <w:rsid w:val="00F0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8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FF454-6E7E-488B-8865-EE83E3E25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19</cp:revision>
  <cp:lastPrinted>2020-12-05T05:46:00Z</cp:lastPrinted>
  <dcterms:created xsi:type="dcterms:W3CDTF">2020-12-04T18:31:00Z</dcterms:created>
  <dcterms:modified xsi:type="dcterms:W3CDTF">2020-12-15T20:31:00Z</dcterms:modified>
</cp:coreProperties>
</file>